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8D27" w14:textId="4CCFE0E5" w:rsidR="003D7D10" w:rsidRDefault="003F66C6">
      <w:pPr>
        <w:pStyle w:val="BodyText"/>
        <w:ind w:left="-553"/>
        <w:rPr>
          <w:sz w:val="20"/>
        </w:rPr>
      </w:pPr>
      <w:r>
        <w:rPr>
          <w:noProof/>
          <w:sz w:val="20"/>
        </w:rPr>
        <mc:AlternateContent>
          <mc:Choice Requires="wpg">
            <w:drawing>
              <wp:inline distT="0" distB="0" distL="0" distR="0" wp14:anchorId="0CF92B07" wp14:editId="027E38FE">
                <wp:extent cx="6744335" cy="737870"/>
                <wp:effectExtent l="0" t="0" r="18415" b="5080"/>
                <wp:docPr id="149827957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737870"/>
                          <a:chOff x="0" y="0"/>
                          <a:chExt cx="10621" cy="1162"/>
                        </a:xfrm>
                      </wpg:grpSpPr>
                      <pic:pic xmlns:pic="http://schemas.openxmlformats.org/drawingml/2006/picture">
                        <pic:nvPicPr>
                          <pic:cNvPr id="241560814" name="docshape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pic:blipFill>
                        <pic:spPr bwMode="auto">
                          <a:xfrm>
                            <a:off x="0" y="1"/>
                            <a:ext cx="1161" cy="1161"/>
                          </a:xfrm>
                          <a:prstGeom prst="rect">
                            <a:avLst/>
                          </a:prstGeom>
                          <a:noFill/>
                          <a:extLst>
                            <a:ext uri="{909E8E84-426E-40DD-AFC4-6F175D3DCCD1}">
                              <a14:hiddenFill xmlns:a14="http://schemas.microsoft.com/office/drawing/2010/main">
                                <a:solidFill>
                                  <a:srgbClr val="FFFFFF"/>
                                </a:solidFill>
                              </a14:hiddenFill>
                            </a:ext>
                          </a:extLst>
                        </pic:spPr>
                      </pic:pic>
                      <wps:wsp>
                        <wps:cNvPr id="851017098" name="Line 4"/>
                        <wps:cNvCnPr>
                          <a:cxnSpLocks noChangeShapeType="1"/>
                        </wps:cNvCnPr>
                        <wps:spPr bwMode="auto">
                          <a:xfrm>
                            <a:off x="1" y="1073"/>
                            <a:ext cx="1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72478" name="docshape3"/>
                        <wps:cNvSpPr txBox="1">
                          <a:spLocks noChangeArrowheads="1"/>
                        </wps:cNvSpPr>
                        <wps:spPr bwMode="auto">
                          <a:xfrm>
                            <a:off x="0" y="0"/>
                            <a:ext cx="10621" cy="1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2301E" w14:textId="77777777" w:rsidR="003D7D10" w:rsidRDefault="007E1434">
                              <w:pPr>
                                <w:spacing w:before="455" w:line="653" w:lineRule="exact"/>
                                <w:ind w:left="4412"/>
                                <w:rPr>
                                  <w:rFonts w:ascii="Cambria"/>
                                  <w:sz w:val="56"/>
                                </w:rPr>
                              </w:pPr>
                              <w:r>
                                <w:rPr>
                                  <w:rFonts w:ascii="Cambria"/>
                                  <w:smallCaps/>
                                  <w:w w:val="120"/>
                                  <w:sz w:val="56"/>
                                </w:rPr>
                                <w:t>Borough</w:t>
                              </w:r>
                              <w:r>
                                <w:rPr>
                                  <w:rFonts w:ascii="Cambria"/>
                                  <w:smallCaps/>
                                  <w:spacing w:val="9"/>
                                  <w:w w:val="120"/>
                                  <w:sz w:val="56"/>
                                </w:rPr>
                                <w:t xml:space="preserve"> </w:t>
                              </w:r>
                              <w:r>
                                <w:rPr>
                                  <w:rFonts w:ascii="Cambria"/>
                                  <w:smallCaps/>
                                  <w:w w:val="120"/>
                                  <w:sz w:val="56"/>
                                </w:rPr>
                                <w:t>of</w:t>
                              </w:r>
                              <w:r>
                                <w:rPr>
                                  <w:rFonts w:ascii="Cambria"/>
                                  <w:smallCaps/>
                                  <w:spacing w:val="8"/>
                                  <w:w w:val="120"/>
                                  <w:sz w:val="56"/>
                                </w:rPr>
                                <w:t xml:space="preserve"> </w:t>
                              </w:r>
                              <w:r>
                                <w:rPr>
                                  <w:rFonts w:ascii="Cambria"/>
                                  <w:smallCaps/>
                                  <w:spacing w:val="-2"/>
                                  <w:w w:val="115"/>
                                  <w:sz w:val="56"/>
                                </w:rPr>
                                <w:t>Tarentum</w:t>
                              </w:r>
                            </w:p>
                          </w:txbxContent>
                        </wps:txbx>
                        <wps:bodyPr rot="0" vert="horz" wrap="square" lIns="0" tIns="0" rIns="0" bIns="0" anchor="t" anchorCtr="0" upright="1">
                          <a:noAutofit/>
                        </wps:bodyPr>
                      </wps:wsp>
                    </wpg:wgp>
                  </a:graphicData>
                </a:graphic>
              </wp:inline>
            </w:drawing>
          </mc:Choice>
          <mc:Fallback>
            <w:pict>
              <v:group w14:anchorId="0CF92B07" id="docshapegroup1" o:spid="_x0000_s1026" style="width:531.05pt;height:58.1pt;mso-position-horizontal-relative:char;mso-position-vertical-relative:line" coordsize="10621,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1;width:1161;height:1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">
                  <v:imagedata r:id="rId6" o:title=""/>
                </v:shape>
                <v:line id="Line 4" o:spid="_x0000_s1028" style="position:absolute;visibility:visible;mso-wrap-style:square" from="1,1073" to="10621,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"/>
                <v:shapetype id="_x0000_t202" coordsize="21600,21600" o:spt="202" path="m,l,21600r21600,l21600,xe">
                  <v:stroke joinstyle="miter"/>
                  <v:path gradientshapeok="t" o:connecttype="rect"/>
                </v:shapetype>
                <v:shape id="docshape3" o:spid="_x0000_s1029" type="#_x0000_t202" style="position:absolute;width:10621;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" filled="f" stroked="f">
                  <v:textbox inset="0,0,0,0">
                    <w:txbxContent>
                      <w:p w14:paraId="72F2301E" w14:textId="77777777" w:rsidR="003D7D10" w:rsidRDefault="007E1434">
                        <w:pPr>
                          <w:spacing w:before="455" w:line="653" w:lineRule="exact"/>
                          <w:ind w:left="4412"/>
                          <w:rPr>
                            <w:rFonts w:ascii="Cambria"/>
                            <w:sz w:val="56"/>
                          </w:rPr>
                        </w:pPr>
                        <w:r>
                          <w:rPr>
                            <w:rFonts w:ascii="Cambria"/>
                            <w:smallCaps/>
                            <w:w w:val="120"/>
                            <w:sz w:val="56"/>
                          </w:rPr>
                          <w:t>Borough</w:t>
                        </w:r>
                        <w:r>
                          <w:rPr>
                            <w:rFonts w:ascii="Cambria"/>
                            <w:smallCaps/>
                            <w:spacing w:val="9"/>
                            <w:w w:val="120"/>
                            <w:sz w:val="56"/>
                          </w:rPr>
                          <w:t xml:space="preserve"> </w:t>
                        </w:r>
                        <w:r>
                          <w:rPr>
                            <w:rFonts w:ascii="Cambria"/>
                            <w:smallCaps/>
                            <w:w w:val="120"/>
                            <w:sz w:val="56"/>
                          </w:rPr>
                          <w:t>of</w:t>
                        </w:r>
                        <w:r>
                          <w:rPr>
                            <w:rFonts w:ascii="Cambria"/>
                            <w:smallCaps/>
                            <w:spacing w:val="8"/>
                            <w:w w:val="120"/>
                            <w:sz w:val="56"/>
                          </w:rPr>
                          <w:t xml:space="preserve"> </w:t>
                        </w:r>
                        <w:r>
                          <w:rPr>
                            <w:rFonts w:ascii="Cambria"/>
                            <w:smallCaps/>
                            <w:spacing w:val="-2"/>
                            <w:w w:val="115"/>
                            <w:sz w:val="56"/>
                          </w:rPr>
                          <w:t>Tarentum</w:t>
                        </w:r>
                      </w:p>
                    </w:txbxContent>
                  </v:textbox>
                </v:shape>
                <w10:anchorlock/>
              </v:group>
            </w:pict>
          </mc:Fallback>
        </mc:AlternateContent>
      </w:r>
    </w:p>
    <w:p w14:paraId="754B0DEC" w14:textId="77777777" w:rsidR="003D7D10" w:rsidRDefault="003D7D10">
      <w:pPr>
        <w:rPr>
          <w:sz w:val="20"/>
        </w:rPr>
        <w:sectPr w:rsidR="003D7D10" w:rsidSect="008F2069">
          <w:type w:val="continuous"/>
          <w:pgSz w:w="12240" w:h="15840"/>
          <w:pgMar w:top="460" w:right="700" w:bottom="280" w:left="1340" w:header="720" w:footer="720" w:gutter="0"/>
          <w:cols w:space="720"/>
        </w:sectPr>
      </w:pPr>
    </w:p>
    <w:p w14:paraId="59D52C70" w14:textId="77777777" w:rsidR="003D7D10" w:rsidRDefault="003D7D10">
      <w:pPr>
        <w:pStyle w:val="BodyText"/>
        <w:rPr>
          <w:sz w:val="28"/>
        </w:rPr>
      </w:pPr>
    </w:p>
    <w:p w14:paraId="02EB0854" w14:textId="77777777" w:rsidR="003F66C6" w:rsidRPr="003F66C6" w:rsidRDefault="003F66C6" w:rsidP="003F66C6">
      <w:pPr>
        <w:ind w:right="-239"/>
        <w:jc w:val="center"/>
        <w:rPr>
          <w:rFonts w:asciiTheme="majorHAnsi" w:hAnsiTheme="majorHAnsi"/>
        </w:rPr>
      </w:pPr>
    </w:p>
    <w:p w14:paraId="6C568216" w14:textId="7D18ABD0" w:rsidR="003F66C6" w:rsidRPr="003F66C6" w:rsidRDefault="003F66C6" w:rsidP="003F66C6">
      <w:pPr>
        <w:rPr>
          <w:rFonts w:asciiTheme="majorHAnsi" w:hAnsiTheme="majorHAnsi"/>
        </w:rPr>
      </w:pPr>
      <w:r w:rsidRPr="003F66C6">
        <w:rPr>
          <w:rFonts w:asciiTheme="majorHAnsi" w:hAnsiTheme="majorHAnsi"/>
          <w:b/>
          <w:bCs/>
        </w:rPr>
        <w:t>BOROUGH OF TARENTUM EMERGENCY DEMOLITION HEARING</w:t>
      </w:r>
      <w:r w:rsidRPr="003F66C6">
        <w:rPr>
          <w:rFonts w:asciiTheme="majorHAnsi" w:hAnsiTheme="majorHAnsi"/>
        </w:rPr>
        <w:br/>
        <w:t xml:space="preserve">DATE: </w:t>
      </w:r>
      <w:r w:rsidR="00B9170F">
        <w:rPr>
          <w:rFonts w:asciiTheme="majorHAnsi" w:hAnsiTheme="majorHAnsi"/>
        </w:rPr>
        <w:t>01</w:t>
      </w:r>
      <w:r w:rsidRPr="003F66C6">
        <w:rPr>
          <w:rFonts w:asciiTheme="majorHAnsi" w:hAnsiTheme="majorHAnsi"/>
        </w:rPr>
        <w:t>/</w:t>
      </w:r>
      <w:r w:rsidR="00B9170F">
        <w:rPr>
          <w:rFonts w:asciiTheme="majorHAnsi" w:hAnsiTheme="majorHAnsi"/>
        </w:rPr>
        <w:t>13</w:t>
      </w:r>
      <w:r w:rsidRPr="003F66C6">
        <w:rPr>
          <w:rFonts w:asciiTheme="majorHAnsi" w:hAnsiTheme="majorHAnsi"/>
        </w:rPr>
        <w:t>/202</w:t>
      </w:r>
      <w:r w:rsidR="00B9170F">
        <w:rPr>
          <w:rFonts w:asciiTheme="majorHAnsi" w:hAnsiTheme="majorHAnsi"/>
        </w:rPr>
        <w:t>6</w:t>
      </w:r>
    </w:p>
    <w:p w14:paraId="4DC96A3F" w14:textId="76566445" w:rsidR="003F66C6" w:rsidRPr="003F66C6" w:rsidRDefault="003F66C6" w:rsidP="003F66C6">
      <w:pPr>
        <w:rPr>
          <w:rFonts w:asciiTheme="majorHAnsi" w:hAnsiTheme="majorHAnsi"/>
        </w:rPr>
      </w:pPr>
      <w:r w:rsidRPr="003F66C6">
        <w:rPr>
          <w:rFonts w:asciiTheme="majorHAnsi" w:hAnsiTheme="majorHAnsi"/>
        </w:rPr>
        <w:t>PRESIDING OFFICER: Eric Dee</w:t>
      </w:r>
    </w:p>
    <w:p w14:paraId="1AD400FD" w14:textId="77777777" w:rsidR="003F66C6" w:rsidRDefault="003F66C6" w:rsidP="003F66C6">
      <w:pPr>
        <w:rPr>
          <w:rFonts w:asciiTheme="majorHAnsi" w:hAnsiTheme="majorHAnsi"/>
        </w:rPr>
      </w:pPr>
    </w:p>
    <w:p w14:paraId="15DBBE25" w14:textId="77777777" w:rsidR="003F66C6" w:rsidRPr="003F66C6" w:rsidRDefault="003F66C6" w:rsidP="003F66C6">
      <w:pPr>
        <w:rPr>
          <w:rFonts w:asciiTheme="majorHAnsi" w:hAnsiTheme="majorHAnsi"/>
        </w:rPr>
      </w:pPr>
    </w:p>
    <w:p w14:paraId="42FDCE39" w14:textId="77777777" w:rsidR="003F66C6" w:rsidRPr="003F66C6" w:rsidRDefault="003F66C6" w:rsidP="003F66C6">
      <w:pPr>
        <w:pStyle w:val="Heading2"/>
        <w:rPr>
          <w:color w:val="auto"/>
        </w:rPr>
      </w:pPr>
      <w:r w:rsidRPr="003F66C6">
        <w:rPr>
          <w:color w:val="auto"/>
        </w:rPr>
        <w:t>I. CALL TO ORDER</w:t>
      </w:r>
    </w:p>
    <w:p w14:paraId="1DDD4AA8" w14:textId="77777777" w:rsidR="003F66C6" w:rsidRPr="003F66C6" w:rsidRDefault="003F66C6" w:rsidP="003F66C6">
      <w:pPr>
        <w:rPr>
          <w:rFonts w:asciiTheme="majorHAnsi" w:hAnsiTheme="majorHAnsi"/>
        </w:rPr>
      </w:pPr>
      <w:r w:rsidRPr="003F66C6">
        <w:rPr>
          <w:rFonts w:asciiTheme="majorHAnsi" w:hAnsiTheme="majorHAnsi"/>
        </w:rPr>
        <w:t>Solicitor:</w:t>
      </w:r>
    </w:p>
    <w:p w14:paraId="4D85E2BA" w14:textId="3371F061" w:rsidR="003F66C6" w:rsidRPr="003F66C6" w:rsidRDefault="003F66C6" w:rsidP="003F66C6">
      <w:pPr>
        <w:rPr>
          <w:rFonts w:asciiTheme="majorHAnsi" w:hAnsiTheme="majorHAnsi"/>
        </w:rPr>
      </w:pPr>
      <w:r w:rsidRPr="003F66C6">
        <w:rPr>
          <w:rFonts w:asciiTheme="majorHAnsi" w:hAnsiTheme="majorHAnsi"/>
        </w:rPr>
        <w:t>This is an emergency hearing regarding the propert</w:t>
      </w:r>
      <w:r w:rsidR="00B9170F">
        <w:rPr>
          <w:rFonts w:asciiTheme="majorHAnsi" w:hAnsiTheme="majorHAnsi"/>
        </w:rPr>
        <w:t>ies</w:t>
      </w:r>
      <w:r w:rsidRPr="003F66C6">
        <w:rPr>
          <w:rFonts w:asciiTheme="majorHAnsi" w:hAnsiTheme="majorHAnsi"/>
        </w:rPr>
        <w:t xml:space="preserve"> located at </w:t>
      </w:r>
      <w:r w:rsidR="00B9170F">
        <w:rPr>
          <w:rFonts w:asciiTheme="majorHAnsi" w:hAnsiTheme="majorHAnsi"/>
        </w:rPr>
        <w:t>913, 915, and 917 Porter Street</w:t>
      </w:r>
      <w:r w:rsidRPr="003F66C6">
        <w:rPr>
          <w:rFonts w:asciiTheme="majorHAnsi" w:hAnsiTheme="majorHAnsi"/>
        </w:rPr>
        <w:t xml:space="preserve"> in the Borough of Tarentum. The purpose of this hearing is to determine whether the property, which has been condemned as a public hazard by the Borough’s Code Enforcement Officer and Building Inspector, constitutes an imminent danger and requires emergency demolition in the interest of public safety.</w:t>
      </w:r>
    </w:p>
    <w:p w14:paraId="2457CF4A" w14:textId="77777777" w:rsidR="003F66C6" w:rsidRPr="003F66C6" w:rsidRDefault="003F66C6" w:rsidP="003F66C6">
      <w:pPr>
        <w:pStyle w:val="Heading2"/>
        <w:rPr>
          <w:color w:val="auto"/>
        </w:rPr>
      </w:pPr>
      <w:r w:rsidRPr="003F66C6">
        <w:rPr>
          <w:color w:val="auto"/>
        </w:rPr>
        <w:t>II. IDENTIFICATION OF PARTIES PRESENT</w:t>
      </w:r>
    </w:p>
    <w:p w14:paraId="57B81BEE" w14:textId="77777777" w:rsidR="003F66C6" w:rsidRPr="003F66C6" w:rsidRDefault="003F66C6" w:rsidP="003F66C6">
      <w:pPr>
        <w:rPr>
          <w:rFonts w:asciiTheme="majorHAnsi" w:hAnsiTheme="majorHAnsi"/>
        </w:rPr>
      </w:pPr>
      <w:r w:rsidRPr="003F66C6">
        <w:rPr>
          <w:rFonts w:asciiTheme="majorHAnsi" w:hAnsiTheme="majorHAnsi"/>
        </w:rPr>
        <w:t>Solicitor:</w:t>
      </w:r>
    </w:p>
    <w:p w14:paraId="4D144F54" w14:textId="77777777" w:rsidR="003F66C6" w:rsidRPr="003F66C6" w:rsidRDefault="003F66C6" w:rsidP="003F66C6">
      <w:pPr>
        <w:rPr>
          <w:rFonts w:asciiTheme="majorHAnsi" w:hAnsiTheme="majorHAnsi"/>
        </w:rPr>
      </w:pPr>
      <w:r w:rsidRPr="003F66C6">
        <w:rPr>
          <w:rFonts w:asciiTheme="majorHAnsi" w:hAnsiTheme="majorHAnsi"/>
        </w:rPr>
        <w:t>For the record, I will identify the individuals present for this hearing.</w:t>
      </w:r>
    </w:p>
    <w:p w14:paraId="1F342980" w14:textId="3A97F3DF" w:rsidR="003F66C6" w:rsidRDefault="003F66C6" w:rsidP="003F66C6">
      <w:pPr>
        <w:rPr>
          <w:rFonts w:asciiTheme="majorHAnsi" w:hAnsiTheme="majorHAnsi"/>
        </w:rPr>
      </w:pPr>
      <w:r w:rsidRPr="003F66C6">
        <w:rPr>
          <w:rFonts w:asciiTheme="majorHAnsi" w:hAnsiTheme="majorHAnsi"/>
        </w:rPr>
        <w:t xml:space="preserve">- Borough Solicitor: </w:t>
      </w:r>
      <w:r>
        <w:rPr>
          <w:rFonts w:asciiTheme="majorHAnsi" w:hAnsiTheme="majorHAnsi"/>
        </w:rPr>
        <w:t>Eric Dee</w:t>
      </w:r>
    </w:p>
    <w:p w14:paraId="10A1D9B8" w14:textId="7FB8EC53" w:rsidR="003F66C6" w:rsidRPr="003F66C6" w:rsidRDefault="003F66C6" w:rsidP="003F66C6">
      <w:pPr>
        <w:rPr>
          <w:rFonts w:asciiTheme="majorHAnsi" w:hAnsiTheme="majorHAnsi"/>
        </w:rPr>
      </w:pPr>
      <w:r>
        <w:rPr>
          <w:rFonts w:asciiTheme="majorHAnsi" w:hAnsiTheme="majorHAnsi"/>
        </w:rPr>
        <w:t>- Borough Council:</w:t>
      </w:r>
      <w:r>
        <w:rPr>
          <w:rFonts w:asciiTheme="majorHAnsi" w:hAnsiTheme="majorHAnsi"/>
        </w:rPr>
        <w:br/>
        <w:t>- Borough Mayor:</w:t>
      </w:r>
    </w:p>
    <w:p w14:paraId="2F28E121" w14:textId="33FEA74C" w:rsidR="003F66C6" w:rsidRPr="003F66C6" w:rsidRDefault="003F66C6" w:rsidP="003F66C6">
      <w:pPr>
        <w:rPr>
          <w:rFonts w:asciiTheme="majorHAnsi" w:hAnsiTheme="majorHAnsi"/>
        </w:rPr>
      </w:pPr>
      <w:r w:rsidRPr="003F66C6">
        <w:rPr>
          <w:rFonts w:asciiTheme="majorHAnsi" w:hAnsiTheme="majorHAnsi"/>
        </w:rPr>
        <w:t xml:space="preserve">- Borough Manager: </w:t>
      </w:r>
      <w:r>
        <w:rPr>
          <w:rFonts w:asciiTheme="majorHAnsi" w:hAnsiTheme="majorHAnsi"/>
        </w:rPr>
        <w:t>Dwight Boddorf</w:t>
      </w:r>
    </w:p>
    <w:p w14:paraId="4E51695B" w14:textId="65FC0326" w:rsidR="003F66C6" w:rsidRPr="003F66C6" w:rsidRDefault="003F66C6" w:rsidP="003F66C6">
      <w:pPr>
        <w:rPr>
          <w:rFonts w:asciiTheme="majorHAnsi" w:hAnsiTheme="majorHAnsi"/>
        </w:rPr>
      </w:pPr>
      <w:r w:rsidRPr="003F66C6">
        <w:rPr>
          <w:rFonts w:asciiTheme="majorHAnsi" w:hAnsiTheme="majorHAnsi"/>
        </w:rPr>
        <w:t>- Code Enforcement Officer/Building Inspector:</w:t>
      </w:r>
      <w:r>
        <w:rPr>
          <w:rFonts w:asciiTheme="majorHAnsi" w:hAnsiTheme="majorHAnsi"/>
        </w:rPr>
        <w:t xml:space="preserve"> Anthony Bruni</w:t>
      </w:r>
    </w:p>
    <w:p w14:paraId="5483C53F" w14:textId="59C01064" w:rsidR="003F66C6" w:rsidRPr="003F66C6" w:rsidRDefault="003F66C6" w:rsidP="003F66C6">
      <w:pPr>
        <w:rPr>
          <w:rFonts w:asciiTheme="majorHAnsi" w:hAnsiTheme="majorHAnsi"/>
        </w:rPr>
      </w:pPr>
      <w:r w:rsidRPr="003F66C6">
        <w:rPr>
          <w:rFonts w:asciiTheme="majorHAnsi" w:hAnsiTheme="majorHAnsi"/>
        </w:rPr>
        <w:t xml:space="preserve">- Owner(s) or Representative (if present): </w:t>
      </w:r>
    </w:p>
    <w:p w14:paraId="5E32F294" w14:textId="1BEFAD1D" w:rsidR="003F66C6" w:rsidRPr="003F66C6" w:rsidRDefault="003F66C6" w:rsidP="003F66C6">
      <w:pPr>
        <w:rPr>
          <w:rFonts w:asciiTheme="majorHAnsi" w:hAnsiTheme="majorHAnsi"/>
        </w:rPr>
      </w:pPr>
      <w:r w:rsidRPr="003F66C6">
        <w:rPr>
          <w:rFonts w:asciiTheme="majorHAnsi" w:hAnsiTheme="majorHAnsi"/>
        </w:rPr>
        <w:t xml:space="preserve">- Other Witnesses (if necessary): </w:t>
      </w:r>
    </w:p>
    <w:p w14:paraId="6390F8CC" w14:textId="77777777" w:rsidR="003F66C6" w:rsidRPr="003F66C6" w:rsidRDefault="003F66C6" w:rsidP="003F66C6">
      <w:pPr>
        <w:pStyle w:val="Heading2"/>
        <w:rPr>
          <w:color w:val="auto"/>
        </w:rPr>
      </w:pPr>
      <w:r w:rsidRPr="003F66C6">
        <w:rPr>
          <w:color w:val="auto"/>
        </w:rPr>
        <w:t>III. EVIDENCE OF PUBLIC HAZARD &amp; IMMINENT DANGER</w:t>
      </w:r>
    </w:p>
    <w:p w14:paraId="4BA58C91" w14:textId="77777777" w:rsidR="003F66C6" w:rsidRPr="003F66C6" w:rsidRDefault="003F66C6" w:rsidP="003F66C6">
      <w:pPr>
        <w:rPr>
          <w:rFonts w:asciiTheme="majorHAnsi" w:hAnsiTheme="majorHAnsi"/>
        </w:rPr>
      </w:pPr>
      <w:r w:rsidRPr="003F66C6">
        <w:rPr>
          <w:rFonts w:asciiTheme="majorHAnsi" w:hAnsiTheme="majorHAnsi"/>
        </w:rPr>
        <w:t>Solicitor:</w:t>
      </w:r>
    </w:p>
    <w:p w14:paraId="290E6414" w14:textId="77777777" w:rsidR="003F66C6" w:rsidRPr="003F66C6" w:rsidRDefault="003F66C6" w:rsidP="003F66C6">
      <w:pPr>
        <w:rPr>
          <w:rFonts w:asciiTheme="majorHAnsi" w:hAnsiTheme="majorHAnsi"/>
        </w:rPr>
      </w:pPr>
      <w:r w:rsidRPr="003F66C6">
        <w:rPr>
          <w:rFonts w:asciiTheme="majorHAnsi" w:hAnsiTheme="majorHAnsi"/>
        </w:rPr>
        <w:t>The Borough’s Code Enforcement Officer, who also serves as the Building Inspector, has formally condemned this structure and certified that it presents an immediate hazard and is in imminent danger of collapse. The following evidence will be entered into the record:</w:t>
      </w:r>
    </w:p>
    <w:p w14:paraId="28221F18" w14:textId="5966A0C9" w:rsidR="003F66C6" w:rsidRPr="003F66C6" w:rsidRDefault="003F66C6" w:rsidP="003F66C6">
      <w:pPr>
        <w:pStyle w:val="ListNumber"/>
        <w:rPr>
          <w:rFonts w:asciiTheme="majorHAnsi" w:hAnsiTheme="majorHAnsi"/>
        </w:rPr>
      </w:pPr>
      <w:r w:rsidRPr="003F66C6">
        <w:rPr>
          <w:rFonts w:asciiTheme="majorHAnsi" w:hAnsiTheme="majorHAnsi"/>
        </w:rPr>
        <w:t>Testimony from Code Enforcement Officer/Building Inspector</w:t>
      </w:r>
    </w:p>
    <w:p w14:paraId="34AC8C85" w14:textId="593AC70A" w:rsidR="003F66C6" w:rsidRPr="003F66C6" w:rsidRDefault="003F66C6" w:rsidP="003F66C6">
      <w:pPr>
        <w:pStyle w:val="ListNumber"/>
        <w:rPr>
          <w:rFonts w:asciiTheme="majorHAnsi" w:hAnsiTheme="majorHAnsi"/>
        </w:rPr>
      </w:pPr>
      <w:r w:rsidRPr="003F66C6">
        <w:rPr>
          <w:rFonts w:asciiTheme="majorHAnsi" w:hAnsiTheme="majorHAnsi"/>
        </w:rPr>
        <w:t>Public Safety Considerations</w:t>
      </w:r>
    </w:p>
    <w:p w14:paraId="5A979F35" w14:textId="77777777" w:rsidR="003F66C6" w:rsidRPr="003F66C6" w:rsidRDefault="003F66C6" w:rsidP="003F66C6">
      <w:pPr>
        <w:pStyle w:val="Heading2"/>
        <w:rPr>
          <w:color w:val="auto"/>
        </w:rPr>
      </w:pPr>
      <w:r w:rsidRPr="003F66C6">
        <w:rPr>
          <w:color w:val="auto"/>
        </w:rPr>
        <w:t>IV. LEGAL AUTHORITY FOR EMERGENCY DEMOLITION</w:t>
      </w:r>
    </w:p>
    <w:p w14:paraId="05C3ACBE" w14:textId="77777777" w:rsidR="003F66C6" w:rsidRPr="003F66C6" w:rsidRDefault="003F66C6" w:rsidP="003F66C6">
      <w:pPr>
        <w:rPr>
          <w:rFonts w:asciiTheme="majorHAnsi" w:hAnsiTheme="majorHAnsi"/>
        </w:rPr>
      </w:pPr>
      <w:r w:rsidRPr="003F66C6">
        <w:rPr>
          <w:rFonts w:asciiTheme="majorHAnsi" w:hAnsiTheme="majorHAnsi"/>
        </w:rPr>
        <w:t>Solicitor:</w:t>
      </w:r>
    </w:p>
    <w:p w14:paraId="3EC6AB7F" w14:textId="32BA65A9" w:rsidR="003F66C6" w:rsidRPr="003F66C6" w:rsidRDefault="003F66C6" w:rsidP="003F66C6">
      <w:pPr>
        <w:rPr>
          <w:rFonts w:asciiTheme="majorHAnsi" w:hAnsiTheme="majorHAnsi"/>
        </w:rPr>
      </w:pPr>
      <w:r w:rsidRPr="003F66C6">
        <w:rPr>
          <w:rFonts w:asciiTheme="majorHAnsi" w:hAnsiTheme="majorHAnsi"/>
        </w:rPr>
        <w:t xml:space="preserve">The </w:t>
      </w:r>
      <w:r>
        <w:rPr>
          <w:rFonts w:asciiTheme="majorHAnsi" w:hAnsiTheme="majorHAnsi"/>
        </w:rPr>
        <w:t>Pennsylvania Borough Code, the International Property Maintenance Code (IPMC), and the Uniform Construction Code (UCC) support the borough's authority to immediately remove this hazardous structure</w:t>
      </w:r>
      <w:r w:rsidRPr="003F66C6">
        <w:rPr>
          <w:rFonts w:asciiTheme="majorHAnsi" w:hAnsiTheme="majorHAnsi"/>
        </w:rPr>
        <w:t>.</w:t>
      </w:r>
    </w:p>
    <w:p w14:paraId="66AE02FF" w14:textId="77777777" w:rsidR="003F66C6" w:rsidRPr="003F66C6" w:rsidRDefault="003F66C6" w:rsidP="003F66C6">
      <w:pPr>
        <w:rPr>
          <w:rFonts w:asciiTheme="majorHAnsi" w:hAnsiTheme="majorHAnsi"/>
        </w:rPr>
      </w:pPr>
      <w:r w:rsidRPr="003F66C6">
        <w:rPr>
          <w:rFonts w:asciiTheme="majorHAnsi" w:hAnsiTheme="majorHAnsi"/>
        </w:rPr>
        <w:t>- **Pennsylvania Borough Code, Title 8, § 1202(</w:t>
      </w:r>
      <w:proofErr w:type="gramStart"/>
      <w:r w:rsidRPr="003F66C6">
        <w:rPr>
          <w:rFonts w:asciiTheme="majorHAnsi" w:hAnsiTheme="majorHAnsi"/>
        </w:rPr>
        <w:t>24)*</w:t>
      </w:r>
      <w:proofErr w:type="gramEnd"/>
      <w:r w:rsidRPr="003F66C6">
        <w:rPr>
          <w:rFonts w:asciiTheme="majorHAnsi" w:hAnsiTheme="majorHAnsi"/>
        </w:rPr>
        <w:t>* – Boroughs may demolish dangerous structures.</w:t>
      </w:r>
    </w:p>
    <w:p w14:paraId="3CB5E500" w14:textId="77777777" w:rsidR="003F66C6" w:rsidRPr="003F66C6" w:rsidRDefault="003F66C6" w:rsidP="003F66C6">
      <w:pPr>
        <w:rPr>
          <w:rFonts w:asciiTheme="majorHAnsi" w:hAnsiTheme="majorHAnsi"/>
        </w:rPr>
      </w:pPr>
      <w:r w:rsidRPr="003F66C6">
        <w:rPr>
          <w:rFonts w:asciiTheme="majorHAnsi" w:hAnsiTheme="majorHAnsi"/>
        </w:rPr>
        <w:t>- **IPMC § 108 &amp; § 109** – Allows municipalities to remove unsafe and imminently dangerous structures.</w:t>
      </w:r>
    </w:p>
    <w:p w14:paraId="291F0E36" w14:textId="77777777" w:rsidR="003F66C6" w:rsidRPr="003F66C6" w:rsidRDefault="003F66C6" w:rsidP="003F66C6">
      <w:pPr>
        <w:rPr>
          <w:rFonts w:asciiTheme="majorHAnsi" w:hAnsiTheme="majorHAnsi"/>
        </w:rPr>
      </w:pPr>
      <w:r w:rsidRPr="003F66C6">
        <w:rPr>
          <w:rFonts w:asciiTheme="majorHAnsi" w:hAnsiTheme="majorHAnsi"/>
        </w:rPr>
        <w:t>- **PA UCC § 403.84 &amp; § 403.85** – Grants municipalities authority to address emergency conditions immediately.</w:t>
      </w:r>
    </w:p>
    <w:p w14:paraId="277105F6" w14:textId="77777777" w:rsidR="003F66C6" w:rsidRPr="003F66C6" w:rsidRDefault="003F66C6" w:rsidP="003F66C6">
      <w:pPr>
        <w:pStyle w:val="Heading2"/>
        <w:rPr>
          <w:color w:val="auto"/>
        </w:rPr>
      </w:pPr>
      <w:r w:rsidRPr="003F66C6">
        <w:rPr>
          <w:color w:val="auto"/>
        </w:rPr>
        <w:t>V. PROPERTY OWNER RESPONSE (IF PRESENT)</w:t>
      </w:r>
    </w:p>
    <w:p w14:paraId="35FE67C3" w14:textId="77777777" w:rsidR="003F66C6" w:rsidRPr="003F66C6" w:rsidRDefault="003F66C6" w:rsidP="003F66C6">
      <w:pPr>
        <w:rPr>
          <w:rFonts w:asciiTheme="majorHAnsi" w:hAnsiTheme="majorHAnsi"/>
        </w:rPr>
      </w:pPr>
      <w:r w:rsidRPr="003F66C6">
        <w:rPr>
          <w:rFonts w:asciiTheme="majorHAnsi" w:hAnsiTheme="majorHAnsi"/>
        </w:rPr>
        <w:t>Solicitor:</w:t>
      </w:r>
    </w:p>
    <w:p w14:paraId="7BDF82EC" w14:textId="77777777" w:rsidR="003F66C6" w:rsidRPr="003F66C6" w:rsidRDefault="003F66C6" w:rsidP="003F66C6">
      <w:pPr>
        <w:rPr>
          <w:rFonts w:asciiTheme="majorHAnsi" w:hAnsiTheme="majorHAnsi"/>
        </w:rPr>
      </w:pPr>
      <w:r w:rsidRPr="003F66C6">
        <w:rPr>
          <w:rFonts w:asciiTheme="majorHAnsi" w:hAnsiTheme="majorHAnsi"/>
        </w:rPr>
        <w:t>At this time, we will allow the property owner or their legal representative, if present, an opportunity to respond to the findings and provide any evidence or rebuttal.</w:t>
      </w:r>
    </w:p>
    <w:p w14:paraId="48AE84D4" w14:textId="77777777" w:rsidR="003F66C6" w:rsidRPr="003F66C6" w:rsidRDefault="003F66C6" w:rsidP="003F66C6">
      <w:pPr>
        <w:pStyle w:val="Heading2"/>
        <w:rPr>
          <w:color w:val="auto"/>
        </w:rPr>
      </w:pPr>
      <w:r w:rsidRPr="003F66C6">
        <w:rPr>
          <w:color w:val="auto"/>
        </w:rPr>
        <w:t>VI. FINAL DETERMINATION AND BOROUGH ACTION</w:t>
      </w:r>
    </w:p>
    <w:p w14:paraId="6A2AA4D6" w14:textId="77777777" w:rsidR="003F66C6" w:rsidRPr="003F66C6" w:rsidRDefault="003F66C6" w:rsidP="003F66C6">
      <w:pPr>
        <w:rPr>
          <w:rFonts w:asciiTheme="majorHAnsi" w:hAnsiTheme="majorHAnsi"/>
        </w:rPr>
      </w:pPr>
      <w:r w:rsidRPr="003F66C6">
        <w:rPr>
          <w:rFonts w:asciiTheme="majorHAnsi" w:hAnsiTheme="majorHAnsi"/>
        </w:rPr>
        <w:t>Solicitor:</w:t>
      </w:r>
    </w:p>
    <w:p w14:paraId="1FB1A5D7" w14:textId="7890AC09" w:rsidR="003F66C6" w:rsidRDefault="003F66C6" w:rsidP="003F66C6">
      <w:pPr>
        <w:rPr>
          <w:rFonts w:asciiTheme="majorHAnsi" w:hAnsiTheme="majorHAnsi"/>
        </w:rPr>
      </w:pPr>
      <w:r w:rsidRPr="003F66C6">
        <w:rPr>
          <w:rFonts w:asciiTheme="majorHAnsi" w:hAnsiTheme="majorHAnsi"/>
        </w:rPr>
        <w:t xml:space="preserve">Based on the evidence presented and the authority granted under the Pennsylvania Borough Code, the International Property Maintenance Code, and the Uniform Construction Code, the Borough finds that the </w:t>
      </w:r>
      <w:r w:rsidRPr="003F66C6">
        <w:rPr>
          <w:rFonts w:asciiTheme="majorHAnsi" w:hAnsiTheme="majorHAnsi"/>
        </w:rPr>
        <w:lastRenderedPageBreak/>
        <w:t>structure</w:t>
      </w:r>
      <w:r w:rsidR="00B9170F">
        <w:rPr>
          <w:rFonts w:asciiTheme="majorHAnsi" w:hAnsiTheme="majorHAnsi"/>
        </w:rPr>
        <w:t>s</w:t>
      </w:r>
      <w:r w:rsidRPr="003F66C6">
        <w:rPr>
          <w:rFonts w:asciiTheme="majorHAnsi" w:hAnsiTheme="majorHAnsi"/>
        </w:rPr>
        <w:t xml:space="preserve"> at </w:t>
      </w:r>
      <w:r w:rsidR="00B9170F">
        <w:rPr>
          <w:rFonts w:asciiTheme="majorHAnsi" w:hAnsiTheme="majorHAnsi"/>
        </w:rPr>
        <w:t>913, 915, and 917 Porter Street</w:t>
      </w:r>
      <w:r w:rsidRPr="003F66C6">
        <w:rPr>
          <w:rFonts w:asciiTheme="majorHAnsi" w:hAnsiTheme="majorHAnsi"/>
        </w:rPr>
        <w:t xml:space="preserve"> </w:t>
      </w:r>
      <w:r w:rsidR="00B9170F">
        <w:rPr>
          <w:rFonts w:asciiTheme="majorHAnsi" w:hAnsiTheme="majorHAnsi"/>
        </w:rPr>
        <w:t>constitute</w:t>
      </w:r>
      <w:r w:rsidRPr="003F66C6">
        <w:rPr>
          <w:rFonts w:asciiTheme="majorHAnsi" w:hAnsiTheme="majorHAnsi"/>
        </w:rPr>
        <w:t xml:space="preserve"> an imminent danger to public safety.</w:t>
      </w:r>
      <w:r>
        <w:rPr>
          <w:rFonts w:asciiTheme="majorHAnsi" w:hAnsiTheme="majorHAnsi"/>
        </w:rPr>
        <w:br/>
      </w:r>
      <w:r>
        <w:rPr>
          <w:rFonts w:asciiTheme="majorHAnsi" w:hAnsiTheme="majorHAnsi"/>
        </w:rPr>
        <w:br/>
      </w:r>
      <w:r w:rsidRPr="003F66C6">
        <w:rPr>
          <w:rFonts w:asciiTheme="majorHAnsi" w:hAnsiTheme="majorHAnsi"/>
        </w:rPr>
        <w:t>As such, the Borough authorizes the immediate demolition of the structure.”</w:t>
      </w:r>
    </w:p>
    <w:p w14:paraId="7CC76905" w14:textId="77777777" w:rsidR="003F66C6" w:rsidRPr="003F66C6" w:rsidRDefault="003F66C6" w:rsidP="003F66C6">
      <w:pPr>
        <w:rPr>
          <w:rFonts w:asciiTheme="majorHAnsi" w:hAnsiTheme="majorHAnsi"/>
        </w:rPr>
      </w:pPr>
    </w:p>
    <w:p w14:paraId="7D33E3EC" w14:textId="77777777" w:rsidR="003F66C6" w:rsidRPr="003F66C6" w:rsidRDefault="003F66C6" w:rsidP="003F66C6">
      <w:pPr>
        <w:pStyle w:val="ListParagraph"/>
        <w:numPr>
          <w:ilvl w:val="0"/>
          <w:numId w:val="4"/>
        </w:numPr>
        <w:rPr>
          <w:rFonts w:asciiTheme="majorHAnsi" w:hAnsiTheme="majorHAnsi"/>
        </w:rPr>
      </w:pPr>
      <w:r w:rsidRPr="003F66C6">
        <w:rPr>
          <w:rFonts w:asciiTheme="majorHAnsi" w:hAnsiTheme="majorHAnsi"/>
          <w:b/>
          <w:bCs/>
        </w:rPr>
        <w:t>If the owner is unresponsive or absent:</w:t>
      </w:r>
      <w:r w:rsidRPr="003F66C6">
        <w:rPr>
          <w:rFonts w:asciiTheme="majorHAnsi" w:hAnsiTheme="majorHAnsi"/>
        </w:rPr>
        <w:br/>
        <w:t>“The cost of demolition and any associated fees will be assessed as a lien against the property, recoverable by the Borough in accordance with applicable law.”</w:t>
      </w:r>
    </w:p>
    <w:p w14:paraId="4ABBC520" w14:textId="77777777" w:rsidR="003F66C6" w:rsidRPr="003F66C6" w:rsidRDefault="003F66C6" w:rsidP="003F66C6">
      <w:pPr>
        <w:pStyle w:val="ListParagraph"/>
        <w:numPr>
          <w:ilvl w:val="0"/>
          <w:numId w:val="4"/>
        </w:numPr>
        <w:rPr>
          <w:rFonts w:asciiTheme="majorHAnsi" w:hAnsiTheme="majorHAnsi"/>
        </w:rPr>
      </w:pPr>
      <w:r w:rsidRPr="003F66C6">
        <w:rPr>
          <w:rFonts w:asciiTheme="majorHAnsi" w:hAnsiTheme="majorHAnsi"/>
          <w:b/>
          <w:bCs/>
        </w:rPr>
        <w:t>If the owner agrees to immediate demolition at their own expense:</w:t>
      </w:r>
      <w:r w:rsidRPr="003F66C6">
        <w:rPr>
          <w:rFonts w:asciiTheme="majorHAnsi" w:hAnsiTheme="majorHAnsi"/>
        </w:rPr>
        <w:br/>
        <w:t>“The Borough will require a formal agreement ensuring the demolition is carried out within [insert timeframe] by a qualified contractor.”</w:t>
      </w:r>
    </w:p>
    <w:p w14:paraId="48EB5C4B" w14:textId="77777777" w:rsidR="003F66C6" w:rsidRPr="003F66C6" w:rsidRDefault="003F66C6" w:rsidP="003F66C6">
      <w:pPr>
        <w:rPr>
          <w:rFonts w:asciiTheme="majorHAnsi" w:hAnsiTheme="majorHAnsi"/>
        </w:rPr>
      </w:pPr>
    </w:p>
    <w:p w14:paraId="5A15CF95" w14:textId="77777777" w:rsidR="003F66C6" w:rsidRPr="003F66C6" w:rsidRDefault="003F66C6" w:rsidP="003F66C6">
      <w:pPr>
        <w:pStyle w:val="Heading2"/>
        <w:rPr>
          <w:color w:val="auto"/>
        </w:rPr>
      </w:pPr>
      <w:r w:rsidRPr="003F66C6">
        <w:rPr>
          <w:color w:val="auto"/>
        </w:rPr>
        <w:t>VII. ADJOURNMENT</w:t>
      </w:r>
    </w:p>
    <w:p w14:paraId="11C9628C" w14:textId="77777777" w:rsidR="003F66C6" w:rsidRPr="003F66C6" w:rsidRDefault="003F66C6" w:rsidP="003F66C6">
      <w:pPr>
        <w:rPr>
          <w:rFonts w:asciiTheme="majorHAnsi" w:hAnsiTheme="majorHAnsi"/>
        </w:rPr>
      </w:pPr>
      <w:r w:rsidRPr="003F66C6">
        <w:rPr>
          <w:rFonts w:asciiTheme="majorHAnsi" w:hAnsiTheme="majorHAnsi"/>
        </w:rPr>
        <w:t>Solicitor:</w:t>
      </w:r>
    </w:p>
    <w:p w14:paraId="75D64483" w14:textId="77777777" w:rsidR="003F66C6" w:rsidRPr="003F66C6" w:rsidRDefault="003F66C6" w:rsidP="003F66C6">
      <w:pPr>
        <w:rPr>
          <w:rFonts w:asciiTheme="majorHAnsi" w:hAnsiTheme="majorHAnsi"/>
        </w:rPr>
      </w:pPr>
      <w:r w:rsidRPr="003F66C6">
        <w:rPr>
          <w:rFonts w:asciiTheme="majorHAnsi" w:hAnsiTheme="majorHAnsi"/>
        </w:rPr>
        <w:t>This concludes the emergency demolition hearing. The Borough will proceed with immediate action to eliminate this public hazard. Thank you.</w:t>
      </w:r>
    </w:p>
    <w:p w14:paraId="5AA6DDE9" w14:textId="380F4383" w:rsidR="003F66C6" w:rsidRPr="003F66C6" w:rsidRDefault="003F66C6" w:rsidP="003F66C6">
      <w:pPr>
        <w:ind w:right="-239"/>
        <w:jc w:val="center"/>
        <w:rPr>
          <w:rFonts w:asciiTheme="majorHAnsi" w:hAnsiTheme="majorHAnsi" w:cs="Arial"/>
          <w:b/>
        </w:rPr>
      </w:pPr>
    </w:p>
    <w:p w14:paraId="55E04725" w14:textId="77777777" w:rsidR="003F66C6" w:rsidRPr="003F66C6" w:rsidRDefault="003F66C6" w:rsidP="00262355">
      <w:pPr>
        <w:ind w:right="-239"/>
        <w:rPr>
          <w:rFonts w:asciiTheme="majorHAnsi" w:hAnsiTheme="majorHAnsi" w:cs="Arial"/>
          <w:b/>
        </w:rPr>
      </w:pPr>
    </w:p>
    <w:p w14:paraId="1C67AD7D" w14:textId="486F173B" w:rsidR="003D7D10" w:rsidRDefault="003D7D10" w:rsidP="00FF5D78">
      <w:pPr>
        <w:spacing w:before="228"/>
        <w:ind w:right="3321"/>
        <w:jc w:val="right"/>
      </w:pPr>
    </w:p>
    <w:sectPr w:rsidR="003D7D10">
      <w:type w:val="continuous"/>
      <w:pgSz w:w="12240" w:h="15840"/>
      <w:pgMar w:top="460" w:right="7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A261A4"/>
    <w:lvl w:ilvl="0">
      <w:start w:val="1"/>
      <w:numFmt w:val="decimal"/>
      <w:pStyle w:val="ListNumber"/>
      <w:lvlText w:val="%1."/>
      <w:lvlJc w:val="left"/>
      <w:pPr>
        <w:tabs>
          <w:tab w:val="num" w:pos="360"/>
        </w:tabs>
        <w:ind w:left="360" w:hanging="360"/>
      </w:pPr>
    </w:lvl>
  </w:abstractNum>
  <w:abstractNum w:abstractNumId="1" w15:restartNumberingAfterBreak="0">
    <w:nsid w:val="2D362812"/>
    <w:multiLevelType w:val="multilevel"/>
    <w:tmpl w:val="D8A2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20013C"/>
    <w:multiLevelType w:val="multilevel"/>
    <w:tmpl w:val="03C0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9E0BB4"/>
    <w:multiLevelType w:val="hybridMultilevel"/>
    <w:tmpl w:val="631A4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40739">
    <w:abstractNumId w:val="1"/>
  </w:num>
  <w:num w:numId="2" w16cid:durableId="854923394">
    <w:abstractNumId w:val="0"/>
  </w:num>
  <w:num w:numId="3" w16cid:durableId="1511751140">
    <w:abstractNumId w:val="2"/>
  </w:num>
  <w:num w:numId="4" w16cid:durableId="187657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tTC0NLU0NzQzNzBS0lEKTi0uzszPAykwNKkFANd4GZQtAAAA"/>
  </w:docVars>
  <w:rsids>
    <w:rsidRoot w:val="003D7D10"/>
    <w:rsid w:val="000030BC"/>
    <w:rsid w:val="0000339C"/>
    <w:rsid w:val="00007C04"/>
    <w:rsid w:val="000100A3"/>
    <w:rsid w:val="00012B9F"/>
    <w:rsid w:val="00013CF8"/>
    <w:rsid w:val="0001489E"/>
    <w:rsid w:val="00015B11"/>
    <w:rsid w:val="00015D6C"/>
    <w:rsid w:val="00016FC2"/>
    <w:rsid w:val="0002079C"/>
    <w:rsid w:val="000317D6"/>
    <w:rsid w:val="00053755"/>
    <w:rsid w:val="00053782"/>
    <w:rsid w:val="00056FC6"/>
    <w:rsid w:val="00063E6F"/>
    <w:rsid w:val="00064CBC"/>
    <w:rsid w:val="00067D23"/>
    <w:rsid w:val="000827F4"/>
    <w:rsid w:val="000847E4"/>
    <w:rsid w:val="00084D78"/>
    <w:rsid w:val="0008644E"/>
    <w:rsid w:val="00090EF3"/>
    <w:rsid w:val="00095524"/>
    <w:rsid w:val="000A390A"/>
    <w:rsid w:val="000C11A1"/>
    <w:rsid w:val="000C44F7"/>
    <w:rsid w:val="000C489F"/>
    <w:rsid w:val="000D4280"/>
    <w:rsid w:val="000E13F7"/>
    <w:rsid w:val="000E2F15"/>
    <w:rsid w:val="000E3A80"/>
    <w:rsid w:val="000E3C42"/>
    <w:rsid w:val="000E6638"/>
    <w:rsid w:val="00105646"/>
    <w:rsid w:val="00115AA8"/>
    <w:rsid w:val="001257E1"/>
    <w:rsid w:val="00140B5E"/>
    <w:rsid w:val="00143D01"/>
    <w:rsid w:val="00146611"/>
    <w:rsid w:val="001544EB"/>
    <w:rsid w:val="0015594F"/>
    <w:rsid w:val="0017046A"/>
    <w:rsid w:val="0017050D"/>
    <w:rsid w:val="00175E84"/>
    <w:rsid w:val="001773D3"/>
    <w:rsid w:val="001825C6"/>
    <w:rsid w:val="00195A17"/>
    <w:rsid w:val="001A1F61"/>
    <w:rsid w:val="001B45B5"/>
    <w:rsid w:val="001C1482"/>
    <w:rsid w:val="001C38A3"/>
    <w:rsid w:val="001D69BB"/>
    <w:rsid w:val="001E228B"/>
    <w:rsid w:val="001E37FB"/>
    <w:rsid w:val="001E444C"/>
    <w:rsid w:val="001E72C8"/>
    <w:rsid w:val="001F28B8"/>
    <w:rsid w:val="001F2D60"/>
    <w:rsid w:val="001F3CBE"/>
    <w:rsid w:val="001F5823"/>
    <w:rsid w:val="001F77E4"/>
    <w:rsid w:val="002004EC"/>
    <w:rsid w:val="0022014D"/>
    <w:rsid w:val="00222123"/>
    <w:rsid w:val="00225B09"/>
    <w:rsid w:val="00226F40"/>
    <w:rsid w:val="00230F53"/>
    <w:rsid w:val="002357B6"/>
    <w:rsid w:val="00237C3A"/>
    <w:rsid w:val="002408D2"/>
    <w:rsid w:val="00244C18"/>
    <w:rsid w:val="002469C3"/>
    <w:rsid w:val="002469DC"/>
    <w:rsid w:val="00252793"/>
    <w:rsid w:val="00262355"/>
    <w:rsid w:val="002651C6"/>
    <w:rsid w:val="00280F7A"/>
    <w:rsid w:val="00282AF0"/>
    <w:rsid w:val="00285C63"/>
    <w:rsid w:val="00286EE3"/>
    <w:rsid w:val="00287365"/>
    <w:rsid w:val="00291A89"/>
    <w:rsid w:val="0029590A"/>
    <w:rsid w:val="002A081A"/>
    <w:rsid w:val="002A0B67"/>
    <w:rsid w:val="002A6051"/>
    <w:rsid w:val="002A770B"/>
    <w:rsid w:val="002B4AEE"/>
    <w:rsid w:val="002B7700"/>
    <w:rsid w:val="002C0207"/>
    <w:rsid w:val="002C56BB"/>
    <w:rsid w:val="002C5F69"/>
    <w:rsid w:val="002D7822"/>
    <w:rsid w:val="002E22FA"/>
    <w:rsid w:val="002E4040"/>
    <w:rsid w:val="002E6B77"/>
    <w:rsid w:val="002E7207"/>
    <w:rsid w:val="002F2425"/>
    <w:rsid w:val="00300636"/>
    <w:rsid w:val="00303849"/>
    <w:rsid w:val="00305CE5"/>
    <w:rsid w:val="00316268"/>
    <w:rsid w:val="00326169"/>
    <w:rsid w:val="00342C2D"/>
    <w:rsid w:val="00351A8B"/>
    <w:rsid w:val="00361518"/>
    <w:rsid w:val="003628AF"/>
    <w:rsid w:val="00374C7E"/>
    <w:rsid w:val="003766B7"/>
    <w:rsid w:val="00377643"/>
    <w:rsid w:val="00381BA2"/>
    <w:rsid w:val="003954D7"/>
    <w:rsid w:val="003A4309"/>
    <w:rsid w:val="003A7488"/>
    <w:rsid w:val="003D02C9"/>
    <w:rsid w:val="003D26B8"/>
    <w:rsid w:val="003D79EF"/>
    <w:rsid w:val="003D7D10"/>
    <w:rsid w:val="003E1D4D"/>
    <w:rsid w:val="003E1E3B"/>
    <w:rsid w:val="003F4D3E"/>
    <w:rsid w:val="003F66C6"/>
    <w:rsid w:val="003F6B4B"/>
    <w:rsid w:val="003F79FB"/>
    <w:rsid w:val="00400C13"/>
    <w:rsid w:val="004069BF"/>
    <w:rsid w:val="004136D4"/>
    <w:rsid w:val="00421847"/>
    <w:rsid w:val="00443BF9"/>
    <w:rsid w:val="00452274"/>
    <w:rsid w:val="004718CC"/>
    <w:rsid w:val="00472616"/>
    <w:rsid w:val="00473E83"/>
    <w:rsid w:val="004835F2"/>
    <w:rsid w:val="004A308D"/>
    <w:rsid w:val="004B4EFA"/>
    <w:rsid w:val="004B7E4B"/>
    <w:rsid w:val="004C43E4"/>
    <w:rsid w:val="004F0AC2"/>
    <w:rsid w:val="004F0FDE"/>
    <w:rsid w:val="004F2FBF"/>
    <w:rsid w:val="004F69F9"/>
    <w:rsid w:val="00501A70"/>
    <w:rsid w:val="0050451B"/>
    <w:rsid w:val="00504C65"/>
    <w:rsid w:val="00511EC1"/>
    <w:rsid w:val="00516EC7"/>
    <w:rsid w:val="00542104"/>
    <w:rsid w:val="0054352B"/>
    <w:rsid w:val="00544942"/>
    <w:rsid w:val="005502F1"/>
    <w:rsid w:val="0055031A"/>
    <w:rsid w:val="00557836"/>
    <w:rsid w:val="00557A71"/>
    <w:rsid w:val="005603A3"/>
    <w:rsid w:val="005610A7"/>
    <w:rsid w:val="00561121"/>
    <w:rsid w:val="005641C5"/>
    <w:rsid w:val="00572A33"/>
    <w:rsid w:val="005770F9"/>
    <w:rsid w:val="005871F2"/>
    <w:rsid w:val="005B22B1"/>
    <w:rsid w:val="005C390C"/>
    <w:rsid w:val="005C4490"/>
    <w:rsid w:val="005C47F1"/>
    <w:rsid w:val="005D1B69"/>
    <w:rsid w:val="005D6B3B"/>
    <w:rsid w:val="005E7EDA"/>
    <w:rsid w:val="005F22B4"/>
    <w:rsid w:val="005F3618"/>
    <w:rsid w:val="005F548B"/>
    <w:rsid w:val="005F5CF5"/>
    <w:rsid w:val="0060006E"/>
    <w:rsid w:val="00604BCC"/>
    <w:rsid w:val="006058C6"/>
    <w:rsid w:val="00606A45"/>
    <w:rsid w:val="006119C1"/>
    <w:rsid w:val="0062086B"/>
    <w:rsid w:val="00633B70"/>
    <w:rsid w:val="00637F26"/>
    <w:rsid w:val="00640509"/>
    <w:rsid w:val="0065462E"/>
    <w:rsid w:val="00656251"/>
    <w:rsid w:val="00667F83"/>
    <w:rsid w:val="00672EA8"/>
    <w:rsid w:val="006736B6"/>
    <w:rsid w:val="00676722"/>
    <w:rsid w:val="00680F4D"/>
    <w:rsid w:val="00681E9D"/>
    <w:rsid w:val="0068215E"/>
    <w:rsid w:val="00682D5D"/>
    <w:rsid w:val="00684826"/>
    <w:rsid w:val="006927B0"/>
    <w:rsid w:val="006953D7"/>
    <w:rsid w:val="00697A66"/>
    <w:rsid w:val="006A1230"/>
    <w:rsid w:val="006A1EB6"/>
    <w:rsid w:val="006B0842"/>
    <w:rsid w:val="006B2388"/>
    <w:rsid w:val="006B6083"/>
    <w:rsid w:val="006B7223"/>
    <w:rsid w:val="006C15D4"/>
    <w:rsid w:val="006C3D1B"/>
    <w:rsid w:val="006D09B5"/>
    <w:rsid w:val="006D2713"/>
    <w:rsid w:val="006D4ED4"/>
    <w:rsid w:val="006E0F66"/>
    <w:rsid w:val="006E4833"/>
    <w:rsid w:val="007019D3"/>
    <w:rsid w:val="007206FD"/>
    <w:rsid w:val="00721B43"/>
    <w:rsid w:val="00727210"/>
    <w:rsid w:val="00736BA4"/>
    <w:rsid w:val="00737F13"/>
    <w:rsid w:val="00742205"/>
    <w:rsid w:val="00746E3C"/>
    <w:rsid w:val="00751677"/>
    <w:rsid w:val="00760222"/>
    <w:rsid w:val="00762D41"/>
    <w:rsid w:val="0077384B"/>
    <w:rsid w:val="00780F20"/>
    <w:rsid w:val="007834A4"/>
    <w:rsid w:val="00787C9C"/>
    <w:rsid w:val="007A0288"/>
    <w:rsid w:val="007A15D6"/>
    <w:rsid w:val="007A3629"/>
    <w:rsid w:val="007B1A91"/>
    <w:rsid w:val="007B65BE"/>
    <w:rsid w:val="007C45E7"/>
    <w:rsid w:val="007C6C76"/>
    <w:rsid w:val="007D64FA"/>
    <w:rsid w:val="007E1434"/>
    <w:rsid w:val="007E261F"/>
    <w:rsid w:val="007E327C"/>
    <w:rsid w:val="007E72CB"/>
    <w:rsid w:val="008064E7"/>
    <w:rsid w:val="00806B79"/>
    <w:rsid w:val="00807037"/>
    <w:rsid w:val="0081601E"/>
    <w:rsid w:val="00820824"/>
    <w:rsid w:val="0082536A"/>
    <w:rsid w:val="008257EC"/>
    <w:rsid w:val="00827478"/>
    <w:rsid w:val="00830383"/>
    <w:rsid w:val="00841DD8"/>
    <w:rsid w:val="00842351"/>
    <w:rsid w:val="00846EEB"/>
    <w:rsid w:val="00852785"/>
    <w:rsid w:val="00863A25"/>
    <w:rsid w:val="00873003"/>
    <w:rsid w:val="00873CD8"/>
    <w:rsid w:val="00875442"/>
    <w:rsid w:val="00876CD3"/>
    <w:rsid w:val="00877741"/>
    <w:rsid w:val="00895A60"/>
    <w:rsid w:val="008C489A"/>
    <w:rsid w:val="008C4C55"/>
    <w:rsid w:val="008D2853"/>
    <w:rsid w:val="008D7745"/>
    <w:rsid w:val="008E304D"/>
    <w:rsid w:val="008E4E25"/>
    <w:rsid w:val="008F2069"/>
    <w:rsid w:val="008F21A0"/>
    <w:rsid w:val="008F4E86"/>
    <w:rsid w:val="009030D2"/>
    <w:rsid w:val="009041F2"/>
    <w:rsid w:val="00916F1C"/>
    <w:rsid w:val="00925018"/>
    <w:rsid w:val="00925075"/>
    <w:rsid w:val="00932652"/>
    <w:rsid w:val="00936DBB"/>
    <w:rsid w:val="00937352"/>
    <w:rsid w:val="009400CB"/>
    <w:rsid w:val="00951A2D"/>
    <w:rsid w:val="009637BD"/>
    <w:rsid w:val="009639D4"/>
    <w:rsid w:val="00977F45"/>
    <w:rsid w:val="0098167F"/>
    <w:rsid w:val="00982757"/>
    <w:rsid w:val="00983903"/>
    <w:rsid w:val="00990B6B"/>
    <w:rsid w:val="009910D0"/>
    <w:rsid w:val="0099392A"/>
    <w:rsid w:val="009978E0"/>
    <w:rsid w:val="009A7B43"/>
    <w:rsid w:val="009B3A11"/>
    <w:rsid w:val="009B45E4"/>
    <w:rsid w:val="009B4B98"/>
    <w:rsid w:val="009C7A70"/>
    <w:rsid w:val="009D25BF"/>
    <w:rsid w:val="009E2B8C"/>
    <w:rsid w:val="009F33AA"/>
    <w:rsid w:val="00A04222"/>
    <w:rsid w:val="00A07BF7"/>
    <w:rsid w:val="00A11105"/>
    <w:rsid w:val="00A1676A"/>
    <w:rsid w:val="00A179E0"/>
    <w:rsid w:val="00A20928"/>
    <w:rsid w:val="00A21249"/>
    <w:rsid w:val="00A220AB"/>
    <w:rsid w:val="00A333FE"/>
    <w:rsid w:val="00A4153D"/>
    <w:rsid w:val="00A504E8"/>
    <w:rsid w:val="00A53097"/>
    <w:rsid w:val="00A60BCE"/>
    <w:rsid w:val="00A65A62"/>
    <w:rsid w:val="00A668C4"/>
    <w:rsid w:val="00A668F4"/>
    <w:rsid w:val="00A905C1"/>
    <w:rsid w:val="00A95DBD"/>
    <w:rsid w:val="00AA26A2"/>
    <w:rsid w:val="00AB56AF"/>
    <w:rsid w:val="00AC07F3"/>
    <w:rsid w:val="00AC4285"/>
    <w:rsid w:val="00AC5E8A"/>
    <w:rsid w:val="00AD0758"/>
    <w:rsid w:val="00AF4246"/>
    <w:rsid w:val="00B00D28"/>
    <w:rsid w:val="00B1176C"/>
    <w:rsid w:val="00B145B3"/>
    <w:rsid w:val="00B22E58"/>
    <w:rsid w:val="00B24502"/>
    <w:rsid w:val="00B25D9C"/>
    <w:rsid w:val="00B34DDB"/>
    <w:rsid w:val="00B40D05"/>
    <w:rsid w:val="00B425F9"/>
    <w:rsid w:val="00B42CDD"/>
    <w:rsid w:val="00B456E8"/>
    <w:rsid w:val="00B61E9D"/>
    <w:rsid w:val="00B703CE"/>
    <w:rsid w:val="00B75241"/>
    <w:rsid w:val="00B82661"/>
    <w:rsid w:val="00B830BE"/>
    <w:rsid w:val="00B86D64"/>
    <w:rsid w:val="00B9170F"/>
    <w:rsid w:val="00B9487F"/>
    <w:rsid w:val="00BA372F"/>
    <w:rsid w:val="00BB2747"/>
    <w:rsid w:val="00BB50CE"/>
    <w:rsid w:val="00BC2FFA"/>
    <w:rsid w:val="00BC4673"/>
    <w:rsid w:val="00BC7055"/>
    <w:rsid w:val="00BD112F"/>
    <w:rsid w:val="00BD1C10"/>
    <w:rsid w:val="00BE0913"/>
    <w:rsid w:val="00BE7515"/>
    <w:rsid w:val="00BF01D2"/>
    <w:rsid w:val="00BF1D68"/>
    <w:rsid w:val="00BF4094"/>
    <w:rsid w:val="00C04AA1"/>
    <w:rsid w:val="00C062B4"/>
    <w:rsid w:val="00C0743B"/>
    <w:rsid w:val="00C2338D"/>
    <w:rsid w:val="00C30EE2"/>
    <w:rsid w:val="00C3702B"/>
    <w:rsid w:val="00C55FB7"/>
    <w:rsid w:val="00C62E11"/>
    <w:rsid w:val="00C674CA"/>
    <w:rsid w:val="00C800A0"/>
    <w:rsid w:val="00C80653"/>
    <w:rsid w:val="00C83F29"/>
    <w:rsid w:val="00C87869"/>
    <w:rsid w:val="00C917C0"/>
    <w:rsid w:val="00C95D63"/>
    <w:rsid w:val="00C96CFA"/>
    <w:rsid w:val="00CA5A8C"/>
    <w:rsid w:val="00CA7063"/>
    <w:rsid w:val="00CB55E1"/>
    <w:rsid w:val="00CC1AB7"/>
    <w:rsid w:val="00CC3128"/>
    <w:rsid w:val="00CD449F"/>
    <w:rsid w:val="00CD64EF"/>
    <w:rsid w:val="00CE0E50"/>
    <w:rsid w:val="00CE6931"/>
    <w:rsid w:val="00D03BDE"/>
    <w:rsid w:val="00D063B3"/>
    <w:rsid w:val="00D11A47"/>
    <w:rsid w:val="00D159BC"/>
    <w:rsid w:val="00D15E0E"/>
    <w:rsid w:val="00D23EFC"/>
    <w:rsid w:val="00D23F05"/>
    <w:rsid w:val="00D34E51"/>
    <w:rsid w:val="00D37BB9"/>
    <w:rsid w:val="00D463E8"/>
    <w:rsid w:val="00D47006"/>
    <w:rsid w:val="00D50A51"/>
    <w:rsid w:val="00D518AE"/>
    <w:rsid w:val="00D54677"/>
    <w:rsid w:val="00D62B14"/>
    <w:rsid w:val="00D67479"/>
    <w:rsid w:val="00D815C1"/>
    <w:rsid w:val="00D908AC"/>
    <w:rsid w:val="00D9180E"/>
    <w:rsid w:val="00DA0902"/>
    <w:rsid w:val="00DC332C"/>
    <w:rsid w:val="00DD42D0"/>
    <w:rsid w:val="00DD5DF7"/>
    <w:rsid w:val="00DE0C91"/>
    <w:rsid w:val="00DE169A"/>
    <w:rsid w:val="00E01148"/>
    <w:rsid w:val="00E1331A"/>
    <w:rsid w:val="00E152B4"/>
    <w:rsid w:val="00E15DF5"/>
    <w:rsid w:val="00E2210B"/>
    <w:rsid w:val="00E2560E"/>
    <w:rsid w:val="00E372FC"/>
    <w:rsid w:val="00E423F8"/>
    <w:rsid w:val="00E52E01"/>
    <w:rsid w:val="00E8627B"/>
    <w:rsid w:val="00E96CF8"/>
    <w:rsid w:val="00E974F7"/>
    <w:rsid w:val="00EA2CDC"/>
    <w:rsid w:val="00EB1208"/>
    <w:rsid w:val="00EB279B"/>
    <w:rsid w:val="00EC044E"/>
    <w:rsid w:val="00EC0D22"/>
    <w:rsid w:val="00ED6F88"/>
    <w:rsid w:val="00EE1CE7"/>
    <w:rsid w:val="00EE240F"/>
    <w:rsid w:val="00EE793B"/>
    <w:rsid w:val="00EF27FA"/>
    <w:rsid w:val="00EF3157"/>
    <w:rsid w:val="00EF71E8"/>
    <w:rsid w:val="00F078A2"/>
    <w:rsid w:val="00F26B54"/>
    <w:rsid w:val="00F46A61"/>
    <w:rsid w:val="00F47FDB"/>
    <w:rsid w:val="00F53FFC"/>
    <w:rsid w:val="00F60E2E"/>
    <w:rsid w:val="00F640B4"/>
    <w:rsid w:val="00F83EF0"/>
    <w:rsid w:val="00F84774"/>
    <w:rsid w:val="00F85ACE"/>
    <w:rsid w:val="00FA0145"/>
    <w:rsid w:val="00FA73CF"/>
    <w:rsid w:val="00FB0CAB"/>
    <w:rsid w:val="00FB1F7A"/>
    <w:rsid w:val="00FC1026"/>
    <w:rsid w:val="00FD169B"/>
    <w:rsid w:val="00FD2659"/>
    <w:rsid w:val="00FD4D24"/>
    <w:rsid w:val="00FE2975"/>
    <w:rsid w:val="00FE2E09"/>
    <w:rsid w:val="00FF5D78"/>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56B81"/>
  <w15:docId w15:val="{E2277BC7-4C1F-473D-9CE4-A2B9EB12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3F66C6"/>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8"/>
      <w:ind w:left="100"/>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78E0"/>
    <w:rPr>
      <w:color w:val="0000FF" w:themeColor="hyperlink"/>
      <w:u w:val="single"/>
    </w:rPr>
  </w:style>
  <w:style w:type="character" w:styleId="UnresolvedMention">
    <w:name w:val="Unresolved Mention"/>
    <w:basedOn w:val="DefaultParagraphFont"/>
    <w:uiPriority w:val="99"/>
    <w:semiHidden/>
    <w:unhideWhenUsed/>
    <w:rsid w:val="009978E0"/>
    <w:rPr>
      <w:color w:val="605E5C"/>
      <w:shd w:val="clear" w:color="auto" w:fill="E1DFDD"/>
    </w:rPr>
  </w:style>
  <w:style w:type="character" w:customStyle="1" w:styleId="BodyTextChar">
    <w:name w:val="Body Text Char"/>
    <w:basedOn w:val="DefaultParagraphFont"/>
    <w:link w:val="BodyText"/>
    <w:uiPriority w:val="1"/>
    <w:rsid w:val="0050451B"/>
    <w:rPr>
      <w:rFonts w:ascii="Times New Roman" w:eastAsia="Times New Roman" w:hAnsi="Times New Roman" w:cs="Times New Roman"/>
      <w:sz w:val="24"/>
      <w:szCs w:val="24"/>
    </w:rPr>
  </w:style>
  <w:style w:type="table" w:styleId="TableGrid">
    <w:name w:val="Table Grid"/>
    <w:basedOn w:val="TableNormal"/>
    <w:uiPriority w:val="59"/>
    <w:rsid w:val="00FF5D7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5D78"/>
    <w:pPr>
      <w:widowControl/>
      <w:autoSpaceDE/>
      <w:autoSpaceDN/>
    </w:pPr>
  </w:style>
  <w:style w:type="paragraph" w:styleId="NormalWeb">
    <w:name w:val="Normal (Web)"/>
    <w:basedOn w:val="Normal"/>
    <w:uiPriority w:val="99"/>
    <w:unhideWhenUsed/>
    <w:rsid w:val="00FF5D7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B456E8"/>
    <w:rPr>
      <w:b/>
      <w:bCs/>
    </w:rPr>
  </w:style>
  <w:style w:type="character" w:customStyle="1" w:styleId="Heading2Char">
    <w:name w:val="Heading 2 Char"/>
    <w:basedOn w:val="DefaultParagraphFont"/>
    <w:link w:val="Heading2"/>
    <w:uiPriority w:val="9"/>
    <w:rsid w:val="003F66C6"/>
    <w:rPr>
      <w:rFonts w:asciiTheme="majorHAnsi" w:eastAsiaTheme="majorEastAsia" w:hAnsiTheme="majorHAnsi" w:cstheme="majorBidi"/>
      <w:b/>
      <w:bCs/>
      <w:color w:val="4F81BD" w:themeColor="accent1"/>
      <w:sz w:val="26"/>
      <w:szCs w:val="26"/>
    </w:rPr>
  </w:style>
  <w:style w:type="paragraph" w:styleId="ListNumber">
    <w:name w:val="List Number"/>
    <w:basedOn w:val="Normal"/>
    <w:uiPriority w:val="99"/>
    <w:unhideWhenUsed/>
    <w:rsid w:val="003F66C6"/>
    <w:pPr>
      <w:widowControl/>
      <w:numPr>
        <w:numId w:val="2"/>
      </w:numPr>
      <w:autoSpaceDE/>
      <w:autoSpaceDN/>
      <w:spacing w:after="200" w:line="276" w:lineRule="auto"/>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0570">
      <w:bodyDiv w:val="1"/>
      <w:marLeft w:val="0"/>
      <w:marRight w:val="0"/>
      <w:marTop w:val="0"/>
      <w:marBottom w:val="0"/>
      <w:divBdr>
        <w:top w:val="none" w:sz="0" w:space="0" w:color="auto"/>
        <w:left w:val="none" w:sz="0" w:space="0" w:color="auto"/>
        <w:bottom w:val="none" w:sz="0" w:space="0" w:color="auto"/>
        <w:right w:val="none" w:sz="0" w:space="0" w:color="auto"/>
      </w:divBdr>
    </w:div>
    <w:div w:id="228661174">
      <w:bodyDiv w:val="1"/>
      <w:marLeft w:val="0"/>
      <w:marRight w:val="0"/>
      <w:marTop w:val="0"/>
      <w:marBottom w:val="0"/>
      <w:divBdr>
        <w:top w:val="none" w:sz="0" w:space="0" w:color="auto"/>
        <w:left w:val="none" w:sz="0" w:space="0" w:color="auto"/>
        <w:bottom w:val="none" w:sz="0" w:space="0" w:color="auto"/>
        <w:right w:val="none" w:sz="0" w:space="0" w:color="auto"/>
      </w:divBdr>
    </w:div>
    <w:div w:id="267978086">
      <w:bodyDiv w:val="1"/>
      <w:marLeft w:val="0"/>
      <w:marRight w:val="0"/>
      <w:marTop w:val="0"/>
      <w:marBottom w:val="0"/>
      <w:divBdr>
        <w:top w:val="none" w:sz="0" w:space="0" w:color="auto"/>
        <w:left w:val="none" w:sz="0" w:space="0" w:color="auto"/>
        <w:bottom w:val="none" w:sz="0" w:space="0" w:color="auto"/>
        <w:right w:val="none" w:sz="0" w:space="0" w:color="auto"/>
      </w:divBdr>
    </w:div>
    <w:div w:id="330180877">
      <w:bodyDiv w:val="1"/>
      <w:marLeft w:val="0"/>
      <w:marRight w:val="0"/>
      <w:marTop w:val="0"/>
      <w:marBottom w:val="0"/>
      <w:divBdr>
        <w:top w:val="none" w:sz="0" w:space="0" w:color="auto"/>
        <w:left w:val="none" w:sz="0" w:space="0" w:color="auto"/>
        <w:bottom w:val="none" w:sz="0" w:space="0" w:color="auto"/>
        <w:right w:val="none" w:sz="0" w:space="0" w:color="auto"/>
      </w:divBdr>
    </w:div>
    <w:div w:id="771126605">
      <w:bodyDiv w:val="1"/>
      <w:marLeft w:val="0"/>
      <w:marRight w:val="0"/>
      <w:marTop w:val="0"/>
      <w:marBottom w:val="0"/>
      <w:divBdr>
        <w:top w:val="none" w:sz="0" w:space="0" w:color="auto"/>
        <w:left w:val="none" w:sz="0" w:space="0" w:color="auto"/>
        <w:bottom w:val="none" w:sz="0" w:space="0" w:color="auto"/>
        <w:right w:val="none" w:sz="0" w:space="0" w:color="auto"/>
      </w:divBdr>
    </w:div>
    <w:div w:id="855119697">
      <w:bodyDiv w:val="1"/>
      <w:marLeft w:val="0"/>
      <w:marRight w:val="0"/>
      <w:marTop w:val="0"/>
      <w:marBottom w:val="0"/>
      <w:divBdr>
        <w:top w:val="none" w:sz="0" w:space="0" w:color="auto"/>
        <w:left w:val="none" w:sz="0" w:space="0" w:color="auto"/>
        <w:bottom w:val="none" w:sz="0" w:space="0" w:color="auto"/>
        <w:right w:val="none" w:sz="0" w:space="0" w:color="auto"/>
      </w:divBdr>
    </w:div>
    <w:div w:id="1052848829">
      <w:bodyDiv w:val="1"/>
      <w:marLeft w:val="0"/>
      <w:marRight w:val="0"/>
      <w:marTop w:val="0"/>
      <w:marBottom w:val="0"/>
      <w:divBdr>
        <w:top w:val="none" w:sz="0" w:space="0" w:color="auto"/>
        <w:left w:val="none" w:sz="0" w:space="0" w:color="auto"/>
        <w:bottom w:val="none" w:sz="0" w:space="0" w:color="auto"/>
        <w:right w:val="none" w:sz="0" w:space="0" w:color="auto"/>
      </w:divBdr>
    </w:div>
    <w:div w:id="1382745918">
      <w:bodyDiv w:val="1"/>
      <w:marLeft w:val="0"/>
      <w:marRight w:val="0"/>
      <w:marTop w:val="0"/>
      <w:marBottom w:val="0"/>
      <w:divBdr>
        <w:top w:val="none" w:sz="0" w:space="0" w:color="auto"/>
        <w:left w:val="none" w:sz="0" w:space="0" w:color="auto"/>
        <w:bottom w:val="none" w:sz="0" w:space="0" w:color="auto"/>
        <w:right w:val="none" w:sz="0" w:space="0" w:color="auto"/>
      </w:divBdr>
    </w:div>
    <w:div w:id="1607224941">
      <w:bodyDiv w:val="1"/>
      <w:marLeft w:val="0"/>
      <w:marRight w:val="0"/>
      <w:marTop w:val="0"/>
      <w:marBottom w:val="0"/>
      <w:divBdr>
        <w:top w:val="none" w:sz="0" w:space="0" w:color="auto"/>
        <w:left w:val="none" w:sz="0" w:space="0" w:color="auto"/>
        <w:bottom w:val="none" w:sz="0" w:space="0" w:color="auto"/>
        <w:right w:val="none" w:sz="0" w:space="0" w:color="auto"/>
      </w:divBdr>
    </w:div>
    <w:div w:id="1700887030">
      <w:bodyDiv w:val="1"/>
      <w:marLeft w:val="0"/>
      <w:marRight w:val="0"/>
      <w:marTop w:val="0"/>
      <w:marBottom w:val="0"/>
      <w:divBdr>
        <w:top w:val="none" w:sz="0" w:space="0" w:color="auto"/>
        <w:left w:val="none" w:sz="0" w:space="0" w:color="auto"/>
        <w:bottom w:val="none" w:sz="0" w:space="0" w:color="auto"/>
        <w:right w:val="none" w:sz="0" w:space="0" w:color="auto"/>
      </w:divBdr>
    </w:div>
    <w:div w:id="2034845505">
      <w:bodyDiv w:val="1"/>
      <w:marLeft w:val="0"/>
      <w:marRight w:val="0"/>
      <w:marTop w:val="0"/>
      <w:marBottom w:val="0"/>
      <w:divBdr>
        <w:top w:val="none" w:sz="0" w:space="0" w:color="auto"/>
        <w:left w:val="none" w:sz="0" w:space="0" w:color="auto"/>
        <w:bottom w:val="none" w:sz="0" w:space="0" w:color="auto"/>
        <w:right w:val="none" w:sz="0" w:space="0" w:color="auto"/>
      </w:divBdr>
    </w:div>
    <w:div w:id="2049404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2647</Characters>
  <Application>Microsoft Office Word</Application>
  <DocSecurity>0</DocSecurity>
  <Lines>66</Lines>
  <Paragraphs>41</Paragraphs>
  <ScaleCrop>false</ScaleCrop>
  <HeadingPairs>
    <vt:vector size="2" baseType="variant">
      <vt:variant>
        <vt:lpstr>Title</vt:lpstr>
      </vt:variant>
      <vt:variant>
        <vt:i4>1</vt:i4>
      </vt:variant>
    </vt:vector>
  </HeadingPairs>
  <TitlesOfParts>
    <vt:vector size="1" baseType="lpstr">
      <vt:lpstr>Cover Letter</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Michael L. Nestico</dc:creator>
  <cp:keywords>Funding Commitment Letter</cp:keywords>
  <cp:lastModifiedBy>Dwight Boddorf</cp:lastModifiedBy>
  <cp:revision>3</cp:revision>
  <cp:lastPrinted>2024-08-14T16:47:00Z</cp:lastPrinted>
  <dcterms:created xsi:type="dcterms:W3CDTF">2025-12-11T18:19:00Z</dcterms:created>
  <dcterms:modified xsi:type="dcterms:W3CDTF">2026-01-12T15:20:00Z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for Microsoft 365</vt:lpwstr>
  </property>
  <property fmtid="{D5CDD505-2E9C-101B-9397-08002B2CF9AE}" pid="4" name="LastSaved">
    <vt:filetime>2022-10-12T00:00:00Z</vt:filetime>
  </property>
  <property fmtid="{D5CDD505-2E9C-101B-9397-08002B2CF9AE}" pid="5" name="Producer">
    <vt:lpwstr>Microsoft® Word for Microsoft 365</vt:lpwstr>
  </property>
  <property fmtid="{D5CDD505-2E9C-101B-9397-08002B2CF9AE}" pid="6" name="GrammarlyDocumentId">
    <vt:lpwstr>624cb7ba2fc579d8e24fee35cfe66b2a0b685d6ad1e56a71f44b3e52cdee1e5d</vt:lpwstr>
  </property>
</Properties>
</file>